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AC0" w:rsidRPr="00987AC0" w:rsidRDefault="00987AC0" w:rsidP="00987AC0">
      <w:pPr>
        <w:spacing w:before="100" w:beforeAutospacing="1" w:after="0" w:line="240" w:lineRule="auto"/>
        <w:jc w:val="center"/>
        <w:rPr>
          <w:rFonts w:ascii="Arial Narrow" w:eastAsia="Times New Roman" w:hAnsi="Arial Narrow" w:cs="Times New Roman"/>
          <w:sz w:val="28"/>
          <w:szCs w:val="28"/>
          <w:lang w:eastAsia="lv-LV"/>
        </w:rPr>
      </w:pPr>
      <w:r w:rsidRPr="00987AC0">
        <w:rPr>
          <w:rFonts w:ascii="Arial Narrow" w:eastAsia="Times New Roman" w:hAnsi="Arial Narrow" w:cs="Times New Roman"/>
          <w:b/>
          <w:bCs/>
          <w:sz w:val="28"/>
          <w:szCs w:val="28"/>
          <w:lang w:eastAsia="lv-LV"/>
        </w:rPr>
        <w:t> </w:t>
      </w:r>
      <w:r w:rsidRPr="00987AC0">
        <w:rPr>
          <w:rFonts w:ascii="Arial Narrow" w:eastAsia="Times New Roman" w:hAnsi="Arial Narrow" w:cs="Arial"/>
          <w:b/>
          <w:bCs/>
          <w:sz w:val="28"/>
          <w:szCs w:val="28"/>
          <w:lang w:eastAsia="lv-LV"/>
        </w:rPr>
        <w:t>Maģistru diena</w:t>
      </w:r>
    </w:p>
    <w:p w:rsidR="00987AC0" w:rsidRPr="00987AC0" w:rsidRDefault="00987AC0" w:rsidP="00987AC0">
      <w:pPr>
        <w:spacing w:before="100" w:beforeAutospacing="1" w:after="0" w:line="240" w:lineRule="auto"/>
        <w:jc w:val="both"/>
        <w:rPr>
          <w:rFonts w:ascii="Arial Narrow" w:eastAsia="Times New Roman" w:hAnsi="Arial Narrow" w:cs="Times New Roman"/>
          <w:sz w:val="24"/>
          <w:szCs w:val="24"/>
          <w:lang w:eastAsia="lv-LV"/>
        </w:rPr>
      </w:pPr>
      <w:r w:rsidRPr="00987AC0">
        <w:rPr>
          <w:rFonts w:ascii="Arial Narrow" w:eastAsia="Times New Roman" w:hAnsi="Arial Narrow" w:cs="Arial"/>
          <w:sz w:val="24"/>
          <w:szCs w:val="24"/>
          <w:lang w:eastAsia="lv-LV"/>
        </w:rPr>
        <w:t> </w:t>
      </w:r>
      <w:r w:rsidRPr="00987AC0">
        <w:rPr>
          <w:rFonts w:ascii="Arial Narrow" w:eastAsia="Times New Roman" w:hAnsi="Arial Narrow" w:cs="Arial"/>
          <w:b/>
          <w:bCs/>
          <w:sz w:val="24"/>
          <w:szCs w:val="24"/>
          <w:lang w:eastAsia="lv-LV"/>
        </w:rPr>
        <w:t>2014. gada 24. aprīlī Latvijas Nacionālās bibliotēkas (LNB) Bibliotēkzinātnes un informācijas zinātnes literatūras lasītavā Tērbatas ielā 75 notiks „Maģistru diena”. Pasākums noritēs divās daļās. Uz pirmo daļu – „Maģistru lasījumiem” – aicināti visi nozares interesenti, savukārt otrā daļa būs praktiskais seminārs Latvijas Universitātes Sociālo zinātņu fakultātes Informācijas un bibliotēku studiju nodaļas studentiem.</w:t>
      </w:r>
    </w:p>
    <w:p w:rsidR="00987AC0" w:rsidRPr="00987AC0" w:rsidRDefault="00987AC0" w:rsidP="00987AC0">
      <w:pPr>
        <w:spacing w:before="100" w:beforeAutospacing="1" w:after="0" w:line="240" w:lineRule="auto"/>
        <w:jc w:val="both"/>
        <w:rPr>
          <w:rFonts w:ascii="Arial Narrow" w:eastAsia="Times New Roman" w:hAnsi="Arial Narrow" w:cs="Times New Roman"/>
          <w:sz w:val="24"/>
          <w:szCs w:val="24"/>
          <w:lang w:eastAsia="lv-LV"/>
        </w:rPr>
      </w:pPr>
      <w:r w:rsidRPr="00987AC0">
        <w:rPr>
          <w:rFonts w:ascii="Arial Narrow" w:eastAsia="Times New Roman" w:hAnsi="Arial Narrow" w:cs="Arial"/>
          <w:sz w:val="24"/>
          <w:szCs w:val="24"/>
          <w:lang w:eastAsia="lv-LV"/>
        </w:rPr>
        <w:t> </w:t>
      </w:r>
      <w:r w:rsidRPr="00987AC0">
        <w:rPr>
          <w:rFonts w:ascii="Arial Narrow" w:eastAsia="Times New Roman" w:hAnsi="Arial Narrow" w:cs="Arial"/>
          <w:b/>
          <w:bCs/>
          <w:sz w:val="24"/>
          <w:szCs w:val="24"/>
          <w:lang w:eastAsia="lv-LV"/>
        </w:rPr>
        <w:t>Plkst. 11.00</w:t>
      </w:r>
      <w:r w:rsidRPr="00987AC0">
        <w:rPr>
          <w:rFonts w:ascii="Arial Narrow" w:eastAsia="Times New Roman" w:hAnsi="Arial Narrow" w:cs="Arial"/>
          <w:sz w:val="24"/>
          <w:szCs w:val="24"/>
          <w:lang w:eastAsia="lv-LV"/>
        </w:rPr>
        <w:t xml:space="preserve"> notiks pasākumu cikla „Maģistru lasījumi” tikšanās ar Latvijas Universitātes Sociālo zinātņu fakultātes Informācijas un bibliotēku studiju nodaļas maģistra studiju programmas 2013. gada absolventi, Kuldīgas Galvenās bibliotēkas direktora vietnieci darbā ar pagastu bibliotēkām </w:t>
      </w:r>
      <w:r w:rsidRPr="00987AC0">
        <w:rPr>
          <w:rFonts w:ascii="Arial Narrow" w:eastAsia="Times New Roman" w:hAnsi="Arial Narrow" w:cs="Arial"/>
          <w:b/>
          <w:bCs/>
          <w:sz w:val="24"/>
          <w:szCs w:val="24"/>
          <w:lang w:eastAsia="lv-LV"/>
        </w:rPr>
        <w:t>Sanitu Tilgali</w:t>
      </w:r>
      <w:r w:rsidRPr="00987AC0">
        <w:rPr>
          <w:rFonts w:ascii="Arial Narrow" w:eastAsia="Times New Roman" w:hAnsi="Arial Narrow" w:cs="Arial"/>
          <w:sz w:val="24"/>
          <w:szCs w:val="24"/>
          <w:lang w:eastAsia="lv-LV"/>
        </w:rPr>
        <w:t>.</w:t>
      </w:r>
    </w:p>
    <w:p w:rsidR="00987AC0" w:rsidRPr="00987AC0" w:rsidRDefault="00987AC0" w:rsidP="00987AC0">
      <w:pPr>
        <w:spacing w:before="100" w:beforeAutospacing="1" w:after="0" w:line="240" w:lineRule="auto"/>
        <w:jc w:val="both"/>
        <w:rPr>
          <w:rFonts w:ascii="Arial Narrow" w:eastAsia="Times New Roman" w:hAnsi="Arial Narrow" w:cs="Times New Roman"/>
          <w:sz w:val="24"/>
          <w:szCs w:val="24"/>
          <w:lang w:eastAsia="lv-LV"/>
        </w:rPr>
      </w:pPr>
      <w:r w:rsidRPr="00987AC0">
        <w:rPr>
          <w:rFonts w:ascii="Arial Narrow" w:eastAsia="Times New Roman" w:hAnsi="Arial Narrow" w:cs="Arial"/>
          <w:sz w:val="24"/>
          <w:szCs w:val="24"/>
          <w:lang w:eastAsia="lv-LV"/>
        </w:rPr>
        <w:t xml:space="preserve"> Ierosmi studijām Sanita guvusi 2011. gadā, kad, pateicoties Kultūras informācijas sistēmu centra un Bila un </w:t>
      </w:r>
      <w:proofErr w:type="spellStart"/>
      <w:r w:rsidRPr="00987AC0">
        <w:rPr>
          <w:rFonts w:ascii="Arial Narrow" w:eastAsia="Times New Roman" w:hAnsi="Arial Narrow" w:cs="Arial"/>
          <w:sz w:val="24"/>
          <w:szCs w:val="24"/>
          <w:lang w:eastAsia="lv-LV"/>
        </w:rPr>
        <w:t>Melindas</w:t>
      </w:r>
      <w:proofErr w:type="spellEnd"/>
      <w:r w:rsidRPr="00987AC0">
        <w:rPr>
          <w:rFonts w:ascii="Arial Narrow" w:eastAsia="Times New Roman" w:hAnsi="Arial Narrow" w:cs="Arial"/>
          <w:sz w:val="24"/>
          <w:szCs w:val="24"/>
          <w:lang w:eastAsia="lv-LV"/>
        </w:rPr>
        <w:t xml:space="preserve"> </w:t>
      </w:r>
      <w:proofErr w:type="spellStart"/>
      <w:r w:rsidRPr="00987AC0">
        <w:rPr>
          <w:rFonts w:ascii="Arial Narrow" w:eastAsia="Times New Roman" w:hAnsi="Arial Narrow" w:cs="Arial"/>
          <w:sz w:val="24"/>
          <w:szCs w:val="24"/>
          <w:lang w:eastAsia="lv-LV"/>
        </w:rPr>
        <w:t>Geitsu</w:t>
      </w:r>
      <w:proofErr w:type="spellEnd"/>
      <w:r w:rsidRPr="00987AC0">
        <w:rPr>
          <w:rFonts w:ascii="Arial Narrow" w:eastAsia="Times New Roman" w:hAnsi="Arial Narrow" w:cs="Arial"/>
          <w:sz w:val="24"/>
          <w:szCs w:val="24"/>
          <w:lang w:eastAsia="lv-LV"/>
        </w:rPr>
        <w:t xml:space="preserve"> fonda atbalstam, viņai radās iespēja doties uz prestižo konferenci „</w:t>
      </w:r>
      <w:proofErr w:type="spellStart"/>
      <w:r w:rsidRPr="00987AC0">
        <w:rPr>
          <w:rFonts w:ascii="Arial Narrow" w:eastAsia="Times New Roman" w:hAnsi="Arial Narrow" w:cs="Arial"/>
          <w:sz w:val="24"/>
          <w:szCs w:val="24"/>
          <w:lang w:eastAsia="lv-LV"/>
        </w:rPr>
        <w:t>Next</w:t>
      </w:r>
      <w:proofErr w:type="spellEnd"/>
      <w:r w:rsidRPr="00987AC0">
        <w:rPr>
          <w:rFonts w:ascii="Arial Narrow" w:eastAsia="Times New Roman" w:hAnsi="Arial Narrow" w:cs="Arial"/>
          <w:sz w:val="24"/>
          <w:szCs w:val="24"/>
          <w:lang w:eastAsia="lv-LV"/>
        </w:rPr>
        <w:t xml:space="preserve"> </w:t>
      </w:r>
      <w:proofErr w:type="spellStart"/>
      <w:r w:rsidRPr="00987AC0">
        <w:rPr>
          <w:rFonts w:ascii="Arial Narrow" w:eastAsia="Times New Roman" w:hAnsi="Arial Narrow" w:cs="Arial"/>
          <w:sz w:val="24"/>
          <w:szCs w:val="24"/>
          <w:lang w:eastAsia="lv-LV"/>
        </w:rPr>
        <w:t>Library</w:t>
      </w:r>
      <w:proofErr w:type="spellEnd"/>
      <w:r w:rsidRPr="00987AC0">
        <w:rPr>
          <w:rFonts w:ascii="Arial Narrow" w:eastAsia="Times New Roman" w:hAnsi="Arial Narrow" w:cs="Arial"/>
          <w:sz w:val="24"/>
          <w:szCs w:val="24"/>
          <w:lang w:eastAsia="lv-LV"/>
        </w:rPr>
        <w:t xml:space="preserve"> – 2011”: </w:t>
      </w:r>
      <w:r w:rsidRPr="00987AC0">
        <w:rPr>
          <w:rFonts w:ascii="Arial Narrow" w:eastAsia="Times New Roman" w:hAnsi="Arial Narrow" w:cs="Arial"/>
          <w:i/>
          <w:iCs/>
          <w:sz w:val="24"/>
          <w:szCs w:val="24"/>
          <w:lang w:eastAsia="lv-LV"/>
        </w:rPr>
        <w:t>„Tiekoties ar bibliotekāriem no dažādām pasaules valstīm, redzēju aizrautību, runājot par savu profesiju, mērķiem un idejām; sapratu, ka mūsu veiktais darbs ir atšķirīgs izpildījumā, bet tā saturs ir līdzīgs, vienalga – atrodamies Latvijā, Ķīnā, Dānijā vai jebkur citur pasaulē. Atgriežoties mājās, nolēmu, ka man bibliotekāru vidē jāiekļaujas pilnvērtīgi un jāiegūst bibliotekārā izglītība. Rakstot pieteikumu Bibliotēkzinātnes un informācijas maģistra studiju programmai, izlēmu rakstīt maģistra darbu par bibliotēku mārketingu. Šī tēma daļēji sasaucās ar manu iepriekšējo izglītību – uzņēmējdarbību. Izstrādātā maģistra darba nosaukums – „Mārketinga stratēģija reģionu galvenajās bibliotēkās.”</w:t>
      </w:r>
    </w:p>
    <w:p w:rsidR="00987AC0" w:rsidRPr="00987AC0" w:rsidRDefault="00987AC0" w:rsidP="00987AC0">
      <w:pPr>
        <w:spacing w:before="100" w:beforeAutospacing="1" w:after="0" w:line="240" w:lineRule="auto"/>
        <w:jc w:val="both"/>
        <w:rPr>
          <w:rFonts w:ascii="Arial Narrow" w:eastAsia="Times New Roman" w:hAnsi="Arial Narrow" w:cs="Times New Roman"/>
          <w:sz w:val="24"/>
          <w:szCs w:val="24"/>
          <w:lang w:eastAsia="lv-LV"/>
        </w:rPr>
      </w:pPr>
      <w:r w:rsidRPr="00987AC0">
        <w:rPr>
          <w:rFonts w:ascii="Arial Narrow" w:eastAsia="Times New Roman" w:hAnsi="Arial Narrow" w:cs="Arial"/>
          <w:sz w:val="24"/>
          <w:szCs w:val="24"/>
          <w:lang w:eastAsia="lv-LV"/>
        </w:rPr>
        <w:t xml:space="preserve"> Mūsdienu bibliotēkas piedāvā ļoti daudzpusīgu pakalpojumu klāstu, tāpēc ekonomikas teorijā balstītas idejas bibliotēku ikdienā iegūst arvien lielāku popularitāti. Lai labāk izprastu klientu vajadzības, bibliotēkām jāidentificē savas vājās un stiprās puses, jābūt elastīgām un jāseko līdzi pārmaiņām un inovācijām. Sanitas </w:t>
      </w:r>
      <w:proofErr w:type="spellStart"/>
      <w:r w:rsidRPr="00987AC0">
        <w:rPr>
          <w:rFonts w:ascii="Arial Narrow" w:eastAsia="Times New Roman" w:hAnsi="Arial Narrow" w:cs="Arial"/>
          <w:sz w:val="24"/>
          <w:szCs w:val="24"/>
          <w:lang w:eastAsia="lv-LV"/>
        </w:rPr>
        <w:t>Tilgales</w:t>
      </w:r>
      <w:proofErr w:type="spellEnd"/>
      <w:r w:rsidRPr="00987AC0">
        <w:rPr>
          <w:rFonts w:ascii="Arial Narrow" w:eastAsia="Times New Roman" w:hAnsi="Arial Narrow" w:cs="Arial"/>
          <w:sz w:val="24"/>
          <w:szCs w:val="24"/>
          <w:lang w:eastAsia="lv-LV"/>
        </w:rPr>
        <w:t xml:space="preserve"> maģistra darbs ir pētījums par mārketinga stratēģijas efektivitāti reģionu galvenajās bibliotēkās Kurzemē (bibliotēku lietotāju un nelietotāju </w:t>
      </w:r>
      <w:bookmarkStart w:id="0" w:name="_GoBack"/>
      <w:bookmarkEnd w:id="0"/>
      <w:r w:rsidRPr="00987AC0">
        <w:rPr>
          <w:rFonts w:ascii="Arial Narrow" w:eastAsia="Times New Roman" w:hAnsi="Arial Narrow" w:cs="Arial"/>
          <w:sz w:val="24"/>
          <w:szCs w:val="24"/>
          <w:lang w:eastAsia="lv-LV"/>
        </w:rPr>
        <w:t xml:space="preserve">skatījums uz piedāvātajiem pakalpojumiem, </w:t>
      </w:r>
      <w:r w:rsidRPr="00987AC0">
        <w:rPr>
          <w:rFonts w:ascii="Arial Narrow" w:eastAsia="Times New Roman" w:hAnsi="Arial Narrow" w:cs="Arial"/>
          <w:i/>
          <w:iCs/>
          <w:sz w:val="24"/>
          <w:szCs w:val="24"/>
          <w:lang w:eastAsia="lv-LV"/>
        </w:rPr>
        <w:t xml:space="preserve">mārketinga </w:t>
      </w:r>
      <w:proofErr w:type="spellStart"/>
      <w:r w:rsidRPr="00987AC0">
        <w:rPr>
          <w:rFonts w:ascii="Arial Narrow" w:eastAsia="Times New Roman" w:hAnsi="Arial Narrow" w:cs="Arial"/>
          <w:i/>
          <w:iCs/>
          <w:sz w:val="24"/>
          <w:szCs w:val="24"/>
          <w:lang w:eastAsia="lv-LV"/>
        </w:rPr>
        <w:t>mikšļa</w:t>
      </w:r>
      <w:proofErr w:type="spellEnd"/>
      <w:r w:rsidRPr="00987AC0">
        <w:rPr>
          <w:rFonts w:ascii="Arial Narrow" w:eastAsia="Times New Roman" w:hAnsi="Arial Narrow" w:cs="Arial"/>
          <w:i/>
          <w:iCs/>
          <w:sz w:val="24"/>
          <w:szCs w:val="24"/>
          <w:lang w:eastAsia="lv-LV"/>
        </w:rPr>
        <w:t xml:space="preserve"> </w:t>
      </w:r>
      <w:r w:rsidRPr="00987AC0">
        <w:rPr>
          <w:rFonts w:ascii="Arial Narrow" w:eastAsia="Times New Roman" w:hAnsi="Arial Narrow" w:cs="Arial"/>
          <w:sz w:val="24"/>
          <w:szCs w:val="24"/>
          <w:lang w:eastAsia="lv-LV"/>
        </w:rPr>
        <w:t>elementi bibliotēku darbā u. c.). Pasākuma gaitā būs iespēja iepazīties ne tikai ar darba saturu, bet arī tā tapšanas gaitu, ieteicamajām maģistra darba rakstīšanas stratēģijām un potenciālajām problēmsituācijām. Jaunā maģistre dalīsies arī informācijā par jaunāko inovatīvo pieredzi Kuldīgas reģiona bibliotēkās.</w:t>
      </w:r>
    </w:p>
    <w:p w:rsidR="00987AC0" w:rsidRPr="00987AC0" w:rsidRDefault="00987AC0" w:rsidP="00987AC0">
      <w:pPr>
        <w:spacing w:before="100" w:beforeAutospacing="1" w:after="0" w:line="240" w:lineRule="auto"/>
        <w:jc w:val="both"/>
        <w:rPr>
          <w:rFonts w:ascii="Arial Narrow" w:eastAsia="Times New Roman" w:hAnsi="Arial Narrow" w:cs="Times New Roman"/>
          <w:sz w:val="24"/>
          <w:szCs w:val="24"/>
          <w:lang w:eastAsia="lv-LV"/>
        </w:rPr>
      </w:pPr>
      <w:r w:rsidRPr="00987AC0">
        <w:rPr>
          <w:rFonts w:ascii="Arial Narrow" w:eastAsia="Times New Roman" w:hAnsi="Arial Narrow" w:cs="Arial"/>
          <w:sz w:val="24"/>
          <w:szCs w:val="24"/>
          <w:lang w:eastAsia="lv-LV"/>
        </w:rPr>
        <w:t> </w:t>
      </w:r>
      <w:r w:rsidRPr="00987AC0">
        <w:rPr>
          <w:rFonts w:ascii="Arial Narrow" w:eastAsia="Times New Roman" w:hAnsi="Arial Narrow" w:cs="Arial"/>
          <w:b/>
          <w:bCs/>
          <w:sz w:val="24"/>
          <w:szCs w:val="24"/>
          <w:lang w:eastAsia="lv-LV"/>
        </w:rPr>
        <w:t>Plkst.</w:t>
      </w:r>
      <w:r w:rsidRPr="00987AC0">
        <w:rPr>
          <w:rFonts w:ascii="Arial Narrow" w:eastAsia="Times New Roman" w:hAnsi="Arial Narrow" w:cs="Arial"/>
          <w:sz w:val="24"/>
          <w:szCs w:val="24"/>
          <w:lang w:eastAsia="lv-LV"/>
        </w:rPr>
        <w:t xml:space="preserve"> </w:t>
      </w:r>
      <w:r w:rsidRPr="00987AC0">
        <w:rPr>
          <w:rFonts w:ascii="Arial Narrow" w:eastAsia="Times New Roman" w:hAnsi="Arial Narrow" w:cs="Arial"/>
          <w:b/>
          <w:bCs/>
          <w:sz w:val="24"/>
          <w:szCs w:val="24"/>
          <w:lang w:eastAsia="lv-LV"/>
        </w:rPr>
        <w:t>13.00</w:t>
      </w:r>
      <w:r w:rsidRPr="00987AC0">
        <w:rPr>
          <w:rFonts w:ascii="Arial Narrow" w:eastAsia="Times New Roman" w:hAnsi="Arial Narrow" w:cs="Arial"/>
          <w:sz w:val="24"/>
          <w:szCs w:val="24"/>
          <w:lang w:eastAsia="lv-LV"/>
        </w:rPr>
        <w:t xml:space="preserve"> sāksies „Maģistru dienas” otrā daļa – studentu praktiskais seminārs. Tā gaitā nozares studenti iepazīsies ar Bibliotēkzinātnes un informācijas zinātnes literatūras lasītavas speciālistu sagatavoto tematisko izstādi par informācijas sabiedrību, analizēs izdevumus un tajos atspoguļotās teorētiskās atziņas.</w:t>
      </w:r>
    </w:p>
    <w:p w:rsidR="00987AC0" w:rsidRPr="00987AC0" w:rsidRDefault="00987AC0" w:rsidP="00987AC0">
      <w:pPr>
        <w:spacing w:before="100" w:beforeAutospacing="1" w:after="0" w:line="240" w:lineRule="auto"/>
        <w:rPr>
          <w:rFonts w:ascii="Arial Narrow" w:eastAsia="Times New Roman" w:hAnsi="Arial Narrow" w:cs="Times New Roman"/>
          <w:sz w:val="24"/>
          <w:szCs w:val="24"/>
          <w:lang w:eastAsia="lv-LV"/>
        </w:rPr>
      </w:pPr>
      <w:r w:rsidRPr="00987AC0">
        <w:rPr>
          <w:rFonts w:ascii="Arial Narrow" w:eastAsia="Times New Roman" w:hAnsi="Arial Narrow" w:cs="Arial"/>
          <w:sz w:val="24"/>
          <w:szCs w:val="24"/>
          <w:lang w:eastAsia="lv-LV"/>
        </w:rPr>
        <w:t>Informāciju sagatavojusi:</w:t>
      </w:r>
      <w:r w:rsidRPr="00987AC0">
        <w:rPr>
          <w:rFonts w:ascii="Arial Narrow" w:eastAsia="Times New Roman" w:hAnsi="Arial Narrow" w:cs="Times New Roman"/>
          <w:sz w:val="24"/>
          <w:szCs w:val="24"/>
          <w:lang w:eastAsia="lv-LV"/>
        </w:rPr>
        <w:br/>
      </w:r>
      <w:r w:rsidRPr="00987AC0">
        <w:rPr>
          <w:rFonts w:ascii="Arial Narrow" w:eastAsia="Times New Roman" w:hAnsi="Arial Narrow" w:cs="Arial"/>
          <w:sz w:val="24"/>
          <w:szCs w:val="24"/>
          <w:lang w:eastAsia="lv-LV"/>
        </w:rPr>
        <w:t xml:space="preserve">Anda </w:t>
      </w:r>
      <w:proofErr w:type="spellStart"/>
      <w:r w:rsidRPr="00987AC0">
        <w:rPr>
          <w:rFonts w:ascii="Arial Narrow" w:eastAsia="Times New Roman" w:hAnsi="Arial Narrow" w:cs="Arial"/>
          <w:sz w:val="24"/>
          <w:szCs w:val="24"/>
          <w:lang w:eastAsia="lv-LV"/>
        </w:rPr>
        <w:t>Saldovere</w:t>
      </w:r>
      <w:proofErr w:type="spellEnd"/>
      <w:r w:rsidRPr="00987AC0">
        <w:rPr>
          <w:rFonts w:ascii="Arial Narrow" w:eastAsia="Times New Roman" w:hAnsi="Arial Narrow" w:cs="Times New Roman"/>
          <w:sz w:val="24"/>
          <w:szCs w:val="24"/>
          <w:lang w:eastAsia="lv-LV"/>
        </w:rPr>
        <w:br/>
      </w:r>
      <w:r w:rsidRPr="00987AC0">
        <w:rPr>
          <w:rFonts w:ascii="Arial Narrow" w:eastAsia="Times New Roman" w:hAnsi="Arial Narrow" w:cs="Arial"/>
          <w:sz w:val="24"/>
          <w:szCs w:val="24"/>
          <w:lang w:eastAsia="lv-LV"/>
        </w:rPr>
        <w:t>LNB Bibliotēku attīstības institūta</w:t>
      </w:r>
      <w:r w:rsidRPr="00987AC0">
        <w:rPr>
          <w:rFonts w:ascii="Arial Narrow" w:eastAsia="Times New Roman" w:hAnsi="Arial Narrow" w:cs="Times New Roman"/>
          <w:sz w:val="24"/>
          <w:szCs w:val="24"/>
          <w:lang w:eastAsia="lv-LV"/>
        </w:rPr>
        <w:br/>
      </w:r>
      <w:r w:rsidRPr="00987AC0">
        <w:rPr>
          <w:rFonts w:ascii="Arial Narrow" w:eastAsia="Times New Roman" w:hAnsi="Arial Narrow" w:cs="Arial"/>
          <w:sz w:val="24"/>
          <w:szCs w:val="24"/>
          <w:lang w:eastAsia="lv-LV"/>
        </w:rPr>
        <w:t>Bibliotēku konsultatīvā centra galvenā bibliotekāre</w:t>
      </w:r>
      <w:r w:rsidRPr="00987AC0">
        <w:rPr>
          <w:rFonts w:ascii="Arial Narrow" w:eastAsia="Times New Roman" w:hAnsi="Arial Narrow" w:cs="Times New Roman"/>
          <w:sz w:val="24"/>
          <w:szCs w:val="24"/>
          <w:lang w:eastAsia="lv-LV"/>
        </w:rPr>
        <w:br/>
      </w:r>
      <w:r w:rsidRPr="00987AC0">
        <w:rPr>
          <w:rFonts w:ascii="Arial Narrow" w:eastAsia="Times New Roman" w:hAnsi="Arial Narrow" w:cs="Arial"/>
          <w:sz w:val="24"/>
          <w:szCs w:val="24"/>
          <w:lang w:eastAsia="lv-LV"/>
        </w:rPr>
        <w:t>67312808</w:t>
      </w:r>
      <w:r w:rsidRPr="00987AC0">
        <w:rPr>
          <w:rFonts w:ascii="Arial Narrow" w:eastAsia="Times New Roman" w:hAnsi="Arial Narrow" w:cs="Times New Roman"/>
          <w:sz w:val="24"/>
          <w:szCs w:val="24"/>
          <w:lang w:eastAsia="lv-LV"/>
        </w:rPr>
        <w:br/>
      </w:r>
      <w:hyperlink r:id="rId5" w:history="1">
        <w:r w:rsidRPr="00987AC0">
          <w:rPr>
            <w:rFonts w:ascii="Arial Narrow" w:eastAsia="Times New Roman" w:hAnsi="Arial Narrow" w:cs="Times New Roman"/>
            <w:color w:val="0000FF"/>
            <w:sz w:val="24"/>
            <w:szCs w:val="24"/>
            <w:u w:val="single"/>
            <w:lang w:eastAsia="lv-LV"/>
          </w:rPr>
          <w:t>anda.saldovere@lnb.lv</w:t>
        </w:r>
      </w:hyperlink>
    </w:p>
    <w:p w:rsidR="00D7295B" w:rsidRDefault="00987AC0"/>
    <w:sectPr w:rsidR="00D729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AC0"/>
    <w:rsid w:val="00987AC0"/>
    <w:rsid w:val="00D54D5B"/>
    <w:rsid w:val="00FB59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7A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7A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13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da.saldovere@lnb.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1930</Words>
  <Characters>1101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Zane.Osite</dc:creator>
  <cp:lastModifiedBy>Zane.Osite</cp:lastModifiedBy>
  <cp:revision>1</cp:revision>
  <dcterms:created xsi:type="dcterms:W3CDTF">2014-04-10T12:06:00Z</dcterms:created>
  <dcterms:modified xsi:type="dcterms:W3CDTF">2014-04-10T12:07:00Z</dcterms:modified>
</cp:coreProperties>
</file>