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AC" w:rsidRDefault="00A61DAC" w:rsidP="006301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sz w:val="28"/>
          <w:szCs w:val="28"/>
          <w:lang w:eastAsia="lv-LV"/>
        </w:rPr>
        <w:drawing>
          <wp:anchor distT="0" distB="0" distL="114300" distR="114300" simplePos="0" relativeHeight="251661312" behindDoc="0" locked="0" layoutInCell="1" allowOverlap="1" wp14:anchorId="1FB0C424" wp14:editId="5B616B0C">
            <wp:simplePos x="0" y="0"/>
            <wp:positionH relativeFrom="column">
              <wp:posOffset>2164715</wp:posOffset>
            </wp:positionH>
            <wp:positionV relativeFrom="paragraph">
              <wp:posOffset>-525145</wp:posOffset>
            </wp:positionV>
            <wp:extent cx="1209675" cy="1057275"/>
            <wp:effectExtent l="0" t="0" r="9525" b="9525"/>
            <wp:wrapSquare wrapText="bothSides"/>
            <wp:docPr id="2" name="Picture 2" descr="U:\Instrukcijas\KIS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Instrukcijas\KIS_logo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DAC" w:rsidRDefault="00A61DAC" w:rsidP="006301FB">
      <w:pPr>
        <w:jc w:val="center"/>
        <w:rPr>
          <w:rFonts w:ascii="Arial" w:hAnsi="Arial" w:cs="Arial"/>
          <w:b/>
          <w:sz w:val="24"/>
          <w:szCs w:val="24"/>
        </w:rPr>
      </w:pPr>
    </w:p>
    <w:p w:rsidR="006301FB" w:rsidRPr="006F37F5" w:rsidRDefault="006301FB" w:rsidP="006301FB">
      <w:pPr>
        <w:jc w:val="center"/>
        <w:rPr>
          <w:rFonts w:ascii="Arial" w:hAnsi="Arial" w:cs="Arial"/>
          <w:b/>
          <w:sz w:val="24"/>
          <w:szCs w:val="24"/>
        </w:rPr>
      </w:pPr>
      <w:r w:rsidRPr="000414D0">
        <w:rPr>
          <w:rFonts w:ascii="Arial" w:hAnsi="Arial" w:cs="Arial"/>
          <w:b/>
          <w:sz w:val="24"/>
          <w:szCs w:val="24"/>
        </w:rPr>
        <w:t>Lursoft datubāze</w:t>
      </w:r>
      <w:r>
        <w:rPr>
          <w:rFonts w:ascii="Arial" w:hAnsi="Arial" w:cs="Arial"/>
          <w:b/>
          <w:sz w:val="24"/>
          <w:szCs w:val="24"/>
        </w:rPr>
        <w:t xml:space="preserve">s ”Laikrakstu bibliotēka” </w:t>
      </w:r>
      <w:r w:rsidR="00A61DAC">
        <w:rPr>
          <w:rFonts w:ascii="Arial" w:hAnsi="Arial" w:cs="Arial"/>
          <w:b/>
          <w:sz w:val="24"/>
          <w:szCs w:val="24"/>
        </w:rPr>
        <w:t>izmantošana</w:t>
      </w:r>
      <w:r w:rsidRPr="000414D0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4. gadā</w:t>
      </w:r>
      <w:r w:rsidRPr="000414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0414D0">
        <w:rPr>
          <w:rFonts w:ascii="Arial" w:hAnsi="Arial" w:cs="Arial"/>
          <w:sz w:val="24"/>
          <w:szCs w:val="24"/>
        </w:rPr>
        <w:t xml:space="preserve">Pieejas periods no </w:t>
      </w:r>
      <w:r w:rsidRPr="006973D7">
        <w:rPr>
          <w:rFonts w:ascii="Arial" w:hAnsi="Arial" w:cs="Arial"/>
          <w:sz w:val="24"/>
          <w:szCs w:val="24"/>
          <w:u w:val="single"/>
        </w:rPr>
        <w:t>01.02.2014. – 31.01.2015.</w:t>
      </w:r>
    </w:p>
    <w:p w:rsidR="006301FB" w:rsidRPr="000414D0" w:rsidRDefault="006301FB" w:rsidP="006301FB">
      <w:pPr>
        <w:tabs>
          <w:tab w:val="left" w:pos="354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531891B5" wp14:editId="709AAF82">
            <wp:simplePos x="0" y="0"/>
            <wp:positionH relativeFrom="column">
              <wp:posOffset>-14605</wp:posOffset>
            </wp:positionH>
            <wp:positionV relativeFrom="paragraph">
              <wp:posOffset>88900</wp:posOffset>
            </wp:positionV>
            <wp:extent cx="1802765" cy="438150"/>
            <wp:effectExtent l="0" t="0" r="6985" b="0"/>
            <wp:wrapTight wrapText="bothSides">
              <wp:wrapPolygon edited="0">
                <wp:start x="0" y="0"/>
                <wp:lineTo x="0" y="20661"/>
                <wp:lineTo x="21455" y="20661"/>
                <wp:lineTo x="21455" y="0"/>
                <wp:lineTo x="0" y="0"/>
              </wp:wrapPolygon>
            </wp:wrapTight>
            <wp:docPr id="1" name="Picture 1" descr="C:\Users\agrita\Pictures\Lursoft_News melnais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ita\Pictures\Lursoft_News melnais log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7F5">
        <w:rPr>
          <w:rFonts w:ascii="Arial" w:hAnsi="Arial" w:cs="Arial"/>
          <w:iCs/>
          <w:sz w:val="24"/>
          <w:szCs w:val="24"/>
        </w:rPr>
        <w:t>Kultūras informācijas sistēmu centrs</w:t>
      </w:r>
      <w:r>
        <w:rPr>
          <w:rFonts w:ascii="Arial" w:hAnsi="Arial" w:cs="Arial"/>
          <w:iCs/>
          <w:sz w:val="24"/>
          <w:szCs w:val="24"/>
        </w:rPr>
        <w:t xml:space="preserve"> (KISC)</w:t>
      </w:r>
      <w:r w:rsidRPr="006F37F5">
        <w:rPr>
          <w:rFonts w:ascii="Arial" w:hAnsi="Arial" w:cs="Arial"/>
          <w:sz w:val="24"/>
          <w:szCs w:val="24"/>
        </w:rPr>
        <w:t xml:space="preserve"> </w:t>
      </w:r>
      <w:r w:rsidRPr="000414D0">
        <w:rPr>
          <w:rFonts w:ascii="Arial" w:hAnsi="Arial" w:cs="Arial"/>
          <w:sz w:val="24"/>
          <w:szCs w:val="24"/>
        </w:rPr>
        <w:t xml:space="preserve">sadarbībā ar SIA Lursoft </w:t>
      </w:r>
      <w:r>
        <w:rPr>
          <w:rFonts w:ascii="Arial" w:hAnsi="Arial" w:cs="Arial"/>
          <w:sz w:val="24"/>
          <w:szCs w:val="24"/>
        </w:rPr>
        <w:t>p</w:t>
      </w:r>
      <w:r w:rsidRPr="000414D0">
        <w:rPr>
          <w:rFonts w:ascii="Arial" w:hAnsi="Arial" w:cs="Arial"/>
          <w:iCs/>
          <w:sz w:val="24"/>
          <w:szCs w:val="24"/>
        </w:rPr>
        <w:t xml:space="preserve">rojekta "Elektroniskās publikācijas Latvijas bibliotēkām" ietvaros </w:t>
      </w:r>
      <w:r>
        <w:rPr>
          <w:rFonts w:ascii="Arial" w:hAnsi="Arial" w:cs="Arial"/>
          <w:sz w:val="24"/>
          <w:szCs w:val="24"/>
        </w:rPr>
        <w:t>2014</w:t>
      </w:r>
      <w:r w:rsidRPr="000414D0">
        <w:rPr>
          <w:rFonts w:ascii="Arial" w:hAnsi="Arial" w:cs="Arial"/>
          <w:sz w:val="24"/>
          <w:szCs w:val="24"/>
        </w:rPr>
        <w:t>. gadā nodrošin</w:t>
      </w:r>
      <w:r w:rsidR="00A61DAC">
        <w:rPr>
          <w:rFonts w:ascii="Arial" w:hAnsi="Arial" w:cs="Arial"/>
          <w:sz w:val="24"/>
          <w:szCs w:val="24"/>
        </w:rPr>
        <w:t>a</w:t>
      </w:r>
      <w:r w:rsidRPr="000414D0">
        <w:rPr>
          <w:rFonts w:ascii="Arial" w:hAnsi="Arial" w:cs="Arial"/>
          <w:sz w:val="24"/>
          <w:szCs w:val="24"/>
        </w:rPr>
        <w:t xml:space="preserve"> </w:t>
      </w:r>
      <w:r w:rsidRPr="000414D0">
        <w:rPr>
          <w:rFonts w:ascii="Arial" w:hAnsi="Arial" w:cs="Arial"/>
          <w:b/>
          <w:sz w:val="24"/>
          <w:szCs w:val="24"/>
        </w:rPr>
        <w:t xml:space="preserve">”Laikrakstu bibliotēka” datubāzes </w:t>
      </w:r>
      <w:r w:rsidRPr="000414D0">
        <w:rPr>
          <w:rFonts w:ascii="Arial" w:hAnsi="Arial" w:cs="Arial"/>
          <w:sz w:val="24"/>
          <w:szCs w:val="24"/>
        </w:rPr>
        <w:t>(</w:t>
      </w:r>
      <w:hyperlink r:id="rId8" w:history="1">
        <w:r w:rsidRPr="000414D0">
          <w:rPr>
            <w:rStyle w:val="Hyperlink"/>
            <w:rFonts w:ascii="Arial" w:hAnsi="Arial" w:cs="Arial"/>
            <w:sz w:val="24"/>
            <w:szCs w:val="24"/>
          </w:rPr>
          <w:t>www.news.lv</w:t>
        </w:r>
      </w:hyperlink>
      <w:r w:rsidRPr="000414D0">
        <w:rPr>
          <w:rFonts w:ascii="Arial" w:hAnsi="Arial" w:cs="Arial"/>
          <w:sz w:val="24"/>
          <w:szCs w:val="24"/>
        </w:rPr>
        <w:t>)</w:t>
      </w:r>
      <w:r w:rsidRPr="000414D0">
        <w:rPr>
          <w:rFonts w:ascii="Arial" w:hAnsi="Arial" w:cs="Arial"/>
          <w:b/>
          <w:sz w:val="24"/>
          <w:szCs w:val="24"/>
        </w:rPr>
        <w:t xml:space="preserve"> pie</w:t>
      </w:r>
      <w:bookmarkStart w:id="0" w:name="_GoBack"/>
      <w:bookmarkEnd w:id="0"/>
      <w:r w:rsidRPr="000414D0">
        <w:rPr>
          <w:rFonts w:ascii="Arial" w:hAnsi="Arial" w:cs="Arial"/>
          <w:b/>
          <w:sz w:val="24"/>
          <w:szCs w:val="24"/>
        </w:rPr>
        <w:t>eju visām pašvaldību publiskajām bibliotēkām bez abonēšanas maksas</w:t>
      </w:r>
      <w:r w:rsidRPr="00056EF4">
        <w:rPr>
          <w:rFonts w:ascii="Arial" w:hAnsi="Arial" w:cs="Arial"/>
          <w:sz w:val="24"/>
          <w:szCs w:val="24"/>
        </w:rPr>
        <w:t>*</w:t>
      </w:r>
      <w:r w:rsidRPr="000414D0">
        <w:rPr>
          <w:rFonts w:ascii="Arial" w:hAnsi="Arial" w:cs="Arial"/>
          <w:b/>
          <w:sz w:val="24"/>
          <w:szCs w:val="24"/>
        </w:rPr>
        <w:t>.</w:t>
      </w:r>
    </w:p>
    <w:p w:rsidR="006301FB" w:rsidRPr="000414D0" w:rsidRDefault="006301FB" w:rsidP="00630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KISC līdzfinansē </w:t>
      </w:r>
      <w:r w:rsidRPr="000414D0">
        <w:rPr>
          <w:rFonts w:ascii="Arial" w:hAnsi="Arial" w:cs="Arial"/>
          <w:sz w:val="24"/>
          <w:szCs w:val="24"/>
        </w:rPr>
        <w:t>datubāz</w:t>
      </w:r>
      <w:r>
        <w:rPr>
          <w:rFonts w:ascii="Arial" w:hAnsi="Arial" w:cs="Arial"/>
          <w:sz w:val="24"/>
          <w:szCs w:val="24"/>
        </w:rPr>
        <w:t>es abonēšanu pārējām cita tipa bibliotēkām</w:t>
      </w:r>
      <w:r w:rsidRPr="000414D0">
        <w:rPr>
          <w:rFonts w:ascii="Arial" w:hAnsi="Arial" w:cs="Arial"/>
          <w:sz w:val="24"/>
          <w:szCs w:val="24"/>
        </w:rPr>
        <w:t>, nosakot sekojošas abonēšanas klases un pakalpojuma cenas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(EUR)</w:t>
      </w:r>
      <w:r w:rsidRPr="000414D0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="148" w:tblpY="4"/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559"/>
        <w:gridCol w:w="1701"/>
        <w:gridCol w:w="1701"/>
      </w:tblGrid>
      <w:tr w:rsidR="006973D7" w:rsidRPr="00A346C1" w:rsidTr="006973D7">
        <w:tc>
          <w:tcPr>
            <w:tcW w:w="675" w:type="dxa"/>
            <w:shd w:val="clear" w:color="auto" w:fill="FBD4B4" w:themeFill="accent6" w:themeFillTint="66"/>
          </w:tcPr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6301FB" w:rsidRPr="00CB1DEB" w:rsidRDefault="006301FB" w:rsidP="00676815">
            <w:pPr>
              <w:spacing w:after="0" w:line="240" w:lineRule="auto"/>
              <w:ind w:left="-142"/>
              <w:rPr>
                <w:rFonts w:ascii="Verdana" w:hAnsi="Verdana"/>
                <w:bCs/>
                <w:sz w:val="18"/>
                <w:szCs w:val="18"/>
              </w:rPr>
            </w:pPr>
          </w:p>
          <w:p w:rsidR="006301FB" w:rsidRPr="00CB1DEB" w:rsidRDefault="00676815" w:rsidP="00676815">
            <w:pPr>
              <w:spacing w:after="0" w:line="240" w:lineRule="auto"/>
              <w:ind w:right="-108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Abonēšanas</w:t>
            </w:r>
            <w:r w:rsidR="006301FB" w:rsidRPr="00CB1DEB">
              <w:rPr>
                <w:rFonts w:ascii="Verdana" w:hAnsi="Verdana"/>
                <w:bCs/>
                <w:sz w:val="18"/>
                <w:szCs w:val="18"/>
              </w:rPr>
              <w:t xml:space="preserve"> klase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6301FB" w:rsidRDefault="006301FB" w:rsidP="009579FE">
            <w:pPr>
              <w:spacing w:after="0" w:line="240" w:lineRule="auto"/>
              <w:ind w:right="-108"/>
              <w:rPr>
                <w:rFonts w:ascii="Verdana" w:hAnsi="Verdana"/>
                <w:bCs/>
                <w:sz w:val="18"/>
                <w:szCs w:val="18"/>
              </w:rPr>
            </w:pPr>
          </w:p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Pilna s</w:t>
            </w:r>
            <w:r w:rsidRPr="00CB1DEB">
              <w:rPr>
                <w:rFonts w:ascii="Verdana" w:hAnsi="Verdana"/>
                <w:bCs/>
                <w:sz w:val="18"/>
                <w:szCs w:val="18"/>
              </w:rPr>
              <w:t>umma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informācijas izmantošanai mēnesī </w:t>
            </w:r>
            <w:r w:rsidRPr="00CB1DEB">
              <w:rPr>
                <w:rFonts w:ascii="Verdana" w:hAnsi="Verdana"/>
                <w:bCs/>
                <w:sz w:val="18"/>
                <w:szCs w:val="18"/>
              </w:rPr>
              <w:t>(bez PVN)</w:t>
            </w:r>
          </w:p>
          <w:p w:rsidR="006301FB" w:rsidRPr="00CB1DEB" w:rsidRDefault="006301FB" w:rsidP="009579FE">
            <w:pPr>
              <w:spacing w:after="0" w:line="240" w:lineRule="auto"/>
              <w:ind w:right="-108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B1DEB">
              <w:rPr>
                <w:rFonts w:ascii="Verdana" w:hAnsi="Verdana"/>
                <w:bCs/>
                <w:sz w:val="18"/>
                <w:szCs w:val="18"/>
              </w:rPr>
              <w:t>KIS</w:t>
            </w:r>
            <w:r>
              <w:rPr>
                <w:rFonts w:ascii="Verdana" w:hAnsi="Verdana"/>
                <w:bCs/>
                <w:sz w:val="18"/>
                <w:szCs w:val="18"/>
              </w:rPr>
              <w:t>C</w:t>
            </w:r>
            <w:r w:rsidRPr="00CB1DEB">
              <w:rPr>
                <w:rFonts w:ascii="Verdana" w:hAnsi="Verdana"/>
                <w:bCs/>
                <w:sz w:val="18"/>
                <w:szCs w:val="18"/>
              </w:rPr>
              <w:t xml:space="preserve"> sedz 40% no pilnas cenas </w:t>
            </w:r>
          </w:p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B1DEB">
              <w:rPr>
                <w:rFonts w:ascii="Verdana" w:hAnsi="Verdana"/>
                <w:bCs/>
                <w:sz w:val="18"/>
                <w:szCs w:val="18"/>
              </w:rPr>
              <w:t>(bez PVN)</w:t>
            </w:r>
          </w:p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B1DEB">
              <w:rPr>
                <w:rFonts w:ascii="Verdana" w:hAnsi="Verdana"/>
                <w:bCs/>
                <w:sz w:val="18"/>
                <w:szCs w:val="18"/>
              </w:rPr>
              <w:t xml:space="preserve">Bibliotēka sedz 60% no pilnas cenas </w:t>
            </w:r>
          </w:p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B1DEB">
              <w:rPr>
                <w:rFonts w:ascii="Verdana" w:hAnsi="Verdana"/>
                <w:bCs/>
                <w:sz w:val="18"/>
                <w:szCs w:val="18"/>
              </w:rPr>
              <w:t>(bez PVN)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6301FB" w:rsidRPr="00CB1DEB" w:rsidRDefault="006301FB" w:rsidP="009579FE">
            <w:pPr>
              <w:spacing w:after="0" w:line="240" w:lineRule="auto"/>
              <w:ind w:right="-108"/>
              <w:rPr>
                <w:rFonts w:ascii="Verdana" w:hAnsi="Verdana"/>
                <w:bCs/>
                <w:sz w:val="18"/>
                <w:szCs w:val="18"/>
              </w:rPr>
            </w:pPr>
            <w:r w:rsidRPr="00CB1DEB">
              <w:rPr>
                <w:rFonts w:ascii="Verdana" w:hAnsi="Verdana"/>
                <w:bCs/>
                <w:sz w:val="18"/>
                <w:szCs w:val="18"/>
              </w:rPr>
              <w:t>Bibliotēkas līdzfinansējums  mēnesī</w:t>
            </w:r>
          </w:p>
          <w:p w:rsidR="006301FB" w:rsidRPr="00CB1DEB" w:rsidRDefault="006301FB" w:rsidP="009579FE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B1DEB">
              <w:rPr>
                <w:rFonts w:ascii="Verdana" w:hAnsi="Verdana"/>
                <w:bCs/>
                <w:sz w:val="18"/>
                <w:szCs w:val="18"/>
              </w:rPr>
              <w:t>(ar PVN)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301FB" w:rsidRPr="00CB1DEB" w:rsidRDefault="006301FB" w:rsidP="009579FE">
            <w:pPr>
              <w:spacing w:after="0" w:line="240" w:lineRule="auto"/>
              <w:ind w:right="-108"/>
              <w:rPr>
                <w:rFonts w:ascii="Verdana" w:hAnsi="Verdana"/>
                <w:bCs/>
                <w:sz w:val="18"/>
                <w:szCs w:val="18"/>
              </w:rPr>
            </w:pPr>
          </w:p>
          <w:p w:rsidR="006301FB" w:rsidRPr="00CB1DEB" w:rsidRDefault="006301FB" w:rsidP="009579FE">
            <w:pPr>
              <w:spacing w:after="0" w:line="240" w:lineRule="auto"/>
              <w:ind w:right="34"/>
              <w:rPr>
                <w:rFonts w:ascii="Verdana" w:hAnsi="Verdana"/>
                <w:bCs/>
                <w:sz w:val="18"/>
                <w:szCs w:val="18"/>
              </w:rPr>
            </w:pPr>
            <w:r w:rsidRPr="00CB1DEB">
              <w:rPr>
                <w:rFonts w:ascii="Verdana" w:hAnsi="Verdana"/>
                <w:bCs/>
                <w:sz w:val="18"/>
                <w:szCs w:val="18"/>
              </w:rPr>
              <w:t>Bibliotēkas līdzfinansējums gadā</w:t>
            </w:r>
          </w:p>
          <w:p w:rsidR="006301FB" w:rsidRPr="00CB1DEB" w:rsidRDefault="006301FB" w:rsidP="009579FE">
            <w:pPr>
              <w:spacing w:after="0" w:line="240" w:lineRule="auto"/>
              <w:ind w:right="34"/>
              <w:rPr>
                <w:rFonts w:ascii="Verdana" w:hAnsi="Verdana"/>
                <w:bCs/>
                <w:sz w:val="18"/>
                <w:szCs w:val="18"/>
              </w:rPr>
            </w:pPr>
            <w:r w:rsidRPr="00CB1DEB">
              <w:rPr>
                <w:rFonts w:ascii="Verdana" w:hAnsi="Verdana"/>
                <w:bCs/>
                <w:sz w:val="18"/>
                <w:szCs w:val="18"/>
              </w:rPr>
              <w:t>(ar PVN)</w:t>
            </w:r>
          </w:p>
        </w:tc>
      </w:tr>
      <w:tr w:rsidR="006973D7" w:rsidRPr="00A346C1" w:rsidTr="006973D7">
        <w:tc>
          <w:tcPr>
            <w:tcW w:w="675" w:type="dxa"/>
            <w:shd w:val="clear" w:color="auto" w:fill="FBD4B4" w:themeFill="accent6" w:themeFillTint="66"/>
          </w:tcPr>
          <w:p w:rsidR="006301FB" w:rsidRPr="00DF5142" w:rsidRDefault="006301FB" w:rsidP="009579FE">
            <w:pPr>
              <w:spacing w:after="0" w:line="240" w:lineRule="auto"/>
              <w:rPr>
                <w:rFonts w:ascii="Verdana" w:hAnsi="Verdana"/>
                <w:bCs/>
              </w:rPr>
            </w:pPr>
            <w:r w:rsidRPr="00DF5142">
              <w:rPr>
                <w:rFonts w:ascii="Verdana" w:hAnsi="Verdana"/>
                <w:bCs/>
              </w:rPr>
              <w:t>1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6301FB" w:rsidRPr="00DF5142" w:rsidRDefault="00021C64" w:rsidP="009579F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21.34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6301FB" w:rsidRPr="00A346C1" w:rsidRDefault="00021C64" w:rsidP="009579F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8.54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6301FB" w:rsidRPr="00A346C1" w:rsidRDefault="006301FB" w:rsidP="006973D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12.8</w:t>
            </w:r>
            <w:r w:rsidR="006973D7">
              <w:rPr>
                <w:rFonts w:ascii="Verdana" w:hAnsi="Verdana"/>
              </w:rPr>
              <w:t>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301FB" w:rsidRPr="003C6533" w:rsidRDefault="00021C64" w:rsidP="009579F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15.50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301FB" w:rsidRPr="00021C64" w:rsidRDefault="00676815" w:rsidP="009579FE">
            <w:pPr>
              <w:spacing w:after="0" w:line="240" w:lineRule="auto"/>
              <w:rPr>
                <w:rFonts w:ascii="Verdana" w:hAnsi="Verdana"/>
                <w:b/>
              </w:rPr>
            </w:pPr>
            <w:r w:rsidRPr="00021C64">
              <w:rPr>
                <w:rFonts w:ascii="Verdana" w:hAnsi="Verdana"/>
                <w:b/>
              </w:rPr>
              <w:t>18</w:t>
            </w:r>
            <w:r w:rsidR="00C72A23">
              <w:rPr>
                <w:rFonts w:ascii="Verdana" w:hAnsi="Verdana"/>
                <w:b/>
              </w:rPr>
              <w:t>6</w:t>
            </w:r>
            <w:r w:rsidRPr="00021C64">
              <w:rPr>
                <w:rFonts w:ascii="Verdana" w:hAnsi="Verdana"/>
                <w:b/>
              </w:rPr>
              <w:t>.</w:t>
            </w:r>
            <w:r w:rsidR="00C72A23">
              <w:rPr>
                <w:rFonts w:ascii="Verdana" w:hAnsi="Verdana"/>
                <w:b/>
              </w:rPr>
              <w:t>00</w:t>
            </w:r>
          </w:p>
          <w:p w:rsidR="006301FB" w:rsidRPr="00021C64" w:rsidRDefault="006301FB" w:rsidP="009579F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6973D7" w:rsidRPr="00A346C1" w:rsidTr="006973D7">
        <w:tc>
          <w:tcPr>
            <w:tcW w:w="675" w:type="dxa"/>
            <w:shd w:val="clear" w:color="auto" w:fill="FBD4B4" w:themeFill="accent6" w:themeFillTint="66"/>
          </w:tcPr>
          <w:p w:rsidR="006301FB" w:rsidRPr="00DF5142" w:rsidRDefault="006301FB" w:rsidP="009579FE">
            <w:pPr>
              <w:spacing w:after="0" w:line="240" w:lineRule="auto"/>
              <w:rPr>
                <w:rFonts w:ascii="Verdana" w:hAnsi="Verdana"/>
                <w:bCs/>
              </w:rPr>
            </w:pPr>
            <w:r w:rsidRPr="00DF5142">
              <w:rPr>
                <w:rFonts w:ascii="Verdana" w:hAnsi="Verdana"/>
                <w:bCs/>
              </w:rPr>
              <w:t>2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6301FB" w:rsidRPr="00DF5142" w:rsidRDefault="00021C64" w:rsidP="009579F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56.92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6301FB" w:rsidRPr="00801446" w:rsidRDefault="00021C64" w:rsidP="009579F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22.77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6301FB" w:rsidRPr="00801446" w:rsidRDefault="00021C64" w:rsidP="009579F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34.15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301FB" w:rsidRPr="00801446" w:rsidRDefault="00021C64" w:rsidP="009579F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41.32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301FB" w:rsidRPr="00021C64" w:rsidRDefault="00021C64" w:rsidP="009579FE">
            <w:pPr>
              <w:spacing w:after="0" w:line="240" w:lineRule="auto"/>
              <w:rPr>
                <w:rFonts w:ascii="Verdana" w:hAnsi="Verdana"/>
                <w:b/>
              </w:rPr>
            </w:pPr>
            <w:r w:rsidRPr="00021C64">
              <w:rPr>
                <w:rFonts w:ascii="Verdana" w:hAnsi="Verdana"/>
                <w:b/>
              </w:rPr>
              <w:t>495.84</w:t>
            </w:r>
          </w:p>
          <w:p w:rsidR="006301FB" w:rsidRPr="00021C64" w:rsidRDefault="006301FB" w:rsidP="009579FE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6301FB" w:rsidRDefault="006301FB" w:rsidP="006301FB">
      <w:pPr>
        <w:jc w:val="both"/>
        <w:rPr>
          <w:rFonts w:ascii="Verdana" w:hAnsi="Verdana"/>
        </w:rPr>
      </w:pPr>
    </w:p>
    <w:p w:rsidR="006301FB" w:rsidRPr="000414D0" w:rsidRDefault="006301FB" w:rsidP="006301FB">
      <w:pPr>
        <w:jc w:val="both"/>
        <w:rPr>
          <w:rFonts w:ascii="Arial" w:hAnsi="Arial" w:cs="Arial"/>
          <w:sz w:val="24"/>
          <w:szCs w:val="24"/>
        </w:rPr>
      </w:pPr>
      <w:r w:rsidRPr="000414D0">
        <w:rPr>
          <w:rFonts w:ascii="Arial" w:hAnsi="Arial" w:cs="Arial"/>
          <w:sz w:val="24"/>
          <w:szCs w:val="24"/>
        </w:rPr>
        <w:t xml:space="preserve">Pamatojoties uz saņemto pieteikumu, </w:t>
      </w:r>
      <w:r>
        <w:rPr>
          <w:rFonts w:ascii="Arial" w:hAnsi="Arial" w:cs="Arial"/>
          <w:sz w:val="24"/>
          <w:szCs w:val="24"/>
        </w:rPr>
        <w:t xml:space="preserve">KISC </w:t>
      </w:r>
      <w:r w:rsidRPr="000414D0">
        <w:rPr>
          <w:rFonts w:ascii="Arial" w:hAnsi="Arial" w:cs="Arial"/>
          <w:sz w:val="24"/>
          <w:szCs w:val="24"/>
        </w:rPr>
        <w:t>slē</w:t>
      </w:r>
      <w:r w:rsidR="00A61DAC">
        <w:rPr>
          <w:rFonts w:ascii="Arial" w:hAnsi="Arial" w:cs="Arial"/>
          <w:sz w:val="24"/>
          <w:szCs w:val="24"/>
        </w:rPr>
        <w:t>dz</w:t>
      </w:r>
      <w:r w:rsidRPr="000414D0">
        <w:rPr>
          <w:rFonts w:ascii="Arial" w:hAnsi="Arial" w:cs="Arial"/>
          <w:sz w:val="24"/>
          <w:szCs w:val="24"/>
        </w:rPr>
        <w:t xml:space="preserve"> apakšlicences līgumu ar projekta dalības bibliotēku/institūciju. Datubāze ti</w:t>
      </w:r>
      <w:r w:rsidR="00A61DAC">
        <w:rPr>
          <w:rFonts w:ascii="Arial" w:hAnsi="Arial" w:cs="Arial"/>
          <w:sz w:val="24"/>
          <w:szCs w:val="24"/>
        </w:rPr>
        <w:t>ek</w:t>
      </w:r>
      <w:r w:rsidRPr="000414D0">
        <w:rPr>
          <w:rFonts w:ascii="Arial" w:hAnsi="Arial" w:cs="Arial"/>
          <w:sz w:val="24"/>
          <w:szCs w:val="24"/>
        </w:rPr>
        <w:t xml:space="preserve"> pieslēgta iestādes datortīkla ārējai IP adresei. </w:t>
      </w:r>
    </w:p>
    <w:p w:rsidR="006301FB" w:rsidRPr="000414D0" w:rsidRDefault="006301FB" w:rsidP="006301FB">
      <w:pPr>
        <w:jc w:val="both"/>
        <w:rPr>
          <w:rFonts w:ascii="Arial" w:hAnsi="Arial" w:cs="Arial"/>
          <w:sz w:val="24"/>
          <w:szCs w:val="24"/>
        </w:rPr>
      </w:pPr>
      <w:r w:rsidRPr="000414D0">
        <w:rPr>
          <w:rFonts w:ascii="Arial" w:hAnsi="Arial" w:cs="Arial"/>
          <w:sz w:val="24"/>
          <w:szCs w:val="24"/>
        </w:rPr>
        <w:t xml:space="preserve">Lūdzu, pieteikumā iesniegt sekojošas ziņas, nosūtot tās uz e-pasta adresi: </w:t>
      </w:r>
      <w:hyperlink r:id="rId9" w:history="1">
        <w:r w:rsidRPr="000414D0">
          <w:rPr>
            <w:rStyle w:val="Hyperlink"/>
            <w:rFonts w:ascii="Arial" w:hAnsi="Arial" w:cs="Arial"/>
            <w:sz w:val="24"/>
            <w:szCs w:val="24"/>
          </w:rPr>
          <w:t>agrita.sagalajeva@kis.gov.lv</w:t>
        </w:r>
      </w:hyperlink>
    </w:p>
    <w:p w:rsidR="006301FB" w:rsidRPr="000414D0" w:rsidRDefault="006301FB" w:rsidP="006301FB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14D0">
        <w:rPr>
          <w:rFonts w:ascii="Arial" w:hAnsi="Arial" w:cs="Arial"/>
          <w:sz w:val="24"/>
          <w:szCs w:val="24"/>
        </w:rPr>
        <w:t>Bibliotēkas/institūcijas nosaukums</w:t>
      </w:r>
    </w:p>
    <w:p w:rsidR="006301FB" w:rsidRPr="000414D0" w:rsidRDefault="006301FB" w:rsidP="006301FB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14D0">
        <w:rPr>
          <w:rFonts w:ascii="Arial" w:hAnsi="Arial" w:cs="Arial"/>
          <w:sz w:val="24"/>
          <w:szCs w:val="24"/>
        </w:rPr>
        <w:t>Kontaktpersona</w:t>
      </w:r>
      <w:r>
        <w:rPr>
          <w:rFonts w:ascii="Arial" w:hAnsi="Arial" w:cs="Arial"/>
          <w:sz w:val="24"/>
          <w:szCs w:val="24"/>
        </w:rPr>
        <w:t xml:space="preserve">, tās </w:t>
      </w:r>
      <w:r w:rsidRPr="000414D0">
        <w:rPr>
          <w:rFonts w:ascii="Arial" w:hAnsi="Arial" w:cs="Arial"/>
          <w:sz w:val="24"/>
          <w:szCs w:val="24"/>
        </w:rPr>
        <w:t xml:space="preserve">tālruņa numurs </w:t>
      </w:r>
      <w:r>
        <w:rPr>
          <w:rFonts w:ascii="Arial" w:hAnsi="Arial" w:cs="Arial"/>
          <w:sz w:val="24"/>
          <w:szCs w:val="24"/>
        </w:rPr>
        <w:t xml:space="preserve">un </w:t>
      </w:r>
      <w:r w:rsidRPr="000414D0">
        <w:rPr>
          <w:rFonts w:ascii="Arial" w:hAnsi="Arial" w:cs="Arial"/>
          <w:sz w:val="24"/>
          <w:szCs w:val="24"/>
        </w:rPr>
        <w:t>e-pasta adrese</w:t>
      </w:r>
    </w:p>
    <w:p w:rsidR="006301FB" w:rsidRPr="000414D0" w:rsidRDefault="006301FB" w:rsidP="006301FB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14D0">
        <w:rPr>
          <w:rFonts w:ascii="Arial" w:hAnsi="Arial" w:cs="Arial"/>
          <w:sz w:val="24"/>
          <w:szCs w:val="24"/>
        </w:rPr>
        <w:t xml:space="preserve">Abonēšanas klase (saskaņā ar pievienoto tabulu) </w:t>
      </w:r>
    </w:p>
    <w:p w:rsidR="006301FB" w:rsidRPr="000414D0" w:rsidRDefault="006301FB" w:rsidP="006301FB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14D0">
        <w:rPr>
          <w:rFonts w:ascii="Arial" w:hAnsi="Arial" w:cs="Arial"/>
          <w:sz w:val="24"/>
          <w:szCs w:val="24"/>
        </w:rPr>
        <w:t>IP adrese</w:t>
      </w:r>
    </w:p>
    <w:p w:rsidR="006301FB" w:rsidRPr="000414D0" w:rsidRDefault="006301FB" w:rsidP="006301FB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:rsidR="006301FB" w:rsidRPr="000414D0" w:rsidRDefault="006301FB" w:rsidP="006301FB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0414D0">
        <w:rPr>
          <w:rFonts w:ascii="Arial" w:hAnsi="Arial" w:cs="Arial"/>
          <w:sz w:val="24"/>
          <w:szCs w:val="24"/>
        </w:rPr>
        <w:t xml:space="preserve">* Pašvaldību publiskajām bibliotēkām nav jāpiesaka </w:t>
      </w:r>
      <w:r w:rsidR="00365156">
        <w:rPr>
          <w:rFonts w:ascii="Arial" w:hAnsi="Arial" w:cs="Arial"/>
          <w:sz w:val="24"/>
          <w:szCs w:val="24"/>
        </w:rPr>
        <w:t>abonēšana, d</w:t>
      </w:r>
      <w:r w:rsidRPr="000414D0">
        <w:rPr>
          <w:rFonts w:ascii="Arial" w:hAnsi="Arial" w:cs="Arial"/>
          <w:sz w:val="24"/>
          <w:szCs w:val="24"/>
        </w:rPr>
        <w:t>atubāzes pieeja ti</w:t>
      </w:r>
      <w:r w:rsidR="008F459B">
        <w:rPr>
          <w:rFonts w:ascii="Arial" w:hAnsi="Arial" w:cs="Arial"/>
          <w:sz w:val="24"/>
          <w:szCs w:val="24"/>
        </w:rPr>
        <w:t>e</w:t>
      </w:r>
      <w:r w:rsidRPr="000414D0">
        <w:rPr>
          <w:rFonts w:ascii="Arial" w:hAnsi="Arial" w:cs="Arial"/>
          <w:sz w:val="24"/>
          <w:szCs w:val="24"/>
        </w:rPr>
        <w:t>k nodrošināta VVBIS tīklā.</w:t>
      </w:r>
      <w:r w:rsidRPr="000414D0">
        <w:rPr>
          <w:rFonts w:ascii="Arial" w:hAnsi="Arial" w:cs="Arial"/>
          <w:b/>
          <w:sz w:val="24"/>
          <w:szCs w:val="24"/>
        </w:rPr>
        <w:t xml:space="preserve"> </w:t>
      </w:r>
    </w:p>
    <w:p w:rsidR="006301FB" w:rsidRPr="000414D0" w:rsidRDefault="006301FB" w:rsidP="006301FB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6301FB" w:rsidRPr="00542C49" w:rsidRDefault="006301FB" w:rsidP="006301FB">
      <w:pPr>
        <w:pStyle w:val="PlainText"/>
        <w:jc w:val="both"/>
        <w:rPr>
          <w:rFonts w:ascii="Verdana" w:hAnsi="Verdana"/>
        </w:rPr>
      </w:pPr>
    </w:p>
    <w:p w:rsidR="006301FB" w:rsidRDefault="006301FB" w:rsidP="006301FB">
      <w:pPr>
        <w:rPr>
          <w:i/>
          <w:iCs/>
          <w:color w:val="1F497D"/>
        </w:rPr>
      </w:pPr>
      <w:r w:rsidRPr="006F37F5">
        <w:rPr>
          <w:rFonts w:ascii="Arial" w:hAnsi="Arial" w:cs="Arial"/>
          <w:iCs/>
          <w:sz w:val="20"/>
          <w:szCs w:val="20"/>
        </w:rPr>
        <w:t>Kontaktinformācija:</w:t>
      </w:r>
      <w:r w:rsidRPr="006F37F5">
        <w:rPr>
          <w:i/>
          <w:iCs/>
        </w:rPr>
        <w:br/>
        <w:t>Agrita Sagalajeva</w:t>
      </w:r>
      <w:r w:rsidRPr="006F37F5">
        <w:rPr>
          <w:i/>
          <w:iCs/>
        </w:rPr>
        <w:br/>
        <w:t xml:space="preserve">Projekta "Elektroniskās publikācijas Latvijas bibliotēkām" koordinatore </w:t>
      </w:r>
      <w:r w:rsidRPr="006F37F5">
        <w:rPr>
          <w:i/>
          <w:iCs/>
        </w:rPr>
        <w:br/>
        <w:t>Tālrunis: 67844896, mob.29713449</w:t>
      </w:r>
      <w:r w:rsidRPr="006F37F5">
        <w:rPr>
          <w:i/>
          <w:iCs/>
        </w:rPr>
        <w:br/>
        <w:t xml:space="preserve">E-pasts: </w:t>
      </w:r>
      <w:hyperlink r:id="rId10" w:history="1">
        <w:r>
          <w:rPr>
            <w:rStyle w:val="Hyperlink"/>
            <w:i/>
            <w:iCs/>
          </w:rPr>
          <w:t>agrita.sagalajeva@kis.gov.lv</w:t>
        </w:r>
      </w:hyperlink>
    </w:p>
    <w:p w:rsidR="00D23095" w:rsidRDefault="00D23095"/>
    <w:sectPr w:rsidR="00D23095" w:rsidSect="008F459B">
      <w:pgSz w:w="11906" w:h="16838"/>
      <w:pgMar w:top="1702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FEC"/>
    <w:multiLevelType w:val="hybridMultilevel"/>
    <w:tmpl w:val="5622E4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FB"/>
    <w:rsid w:val="00021C64"/>
    <w:rsid w:val="00365156"/>
    <w:rsid w:val="003B30EC"/>
    <w:rsid w:val="006301FB"/>
    <w:rsid w:val="00676815"/>
    <w:rsid w:val="006973D7"/>
    <w:rsid w:val="008F459B"/>
    <w:rsid w:val="00A61DAC"/>
    <w:rsid w:val="00AB0A59"/>
    <w:rsid w:val="00C72A23"/>
    <w:rsid w:val="00D2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0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01FB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30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0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01FB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30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rita.sagalajeva@kis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ita.sagalajeva@k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 Sagalajeva</dc:creator>
  <cp:lastModifiedBy>Agrita Sagalajeva</cp:lastModifiedBy>
  <cp:revision>7</cp:revision>
  <dcterms:created xsi:type="dcterms:W3CDTF">2013-10-15T12:49:00Z</dcterms:created>
  <dcterms:modified xsi:type="dcterms:W3CDTF">2014-01-16T11:36:00Z</dcterms:modified>
</cp:coreProperties>
</file>